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课题一   爱护水资源</w:t>
      </w:r>
    </w:p>
    <w:p>
      <w:pPr>
        <w:spacing w:line="240" w:lineRule="auto"/>
        <w:jc w:val="left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教学目标</w:t>
      </w:r>
    </w:p>
    <w:p>
      <w:pPr>
        <w:spacing w:line="240" w:lineRule="auto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知识与技能：</w:t>
      </w:r>
      <w:r>
        <w:rPr>
          <w:rFonts w:hint="eastAsia"/>
          <w:sz w:val="32"/>
          <w:szCs w:val="32"/>
        </w:rPr>
        <w:t>了解世界和我国水资源状况，学习用辩证的方法看待水资源的丰富和有限，培养学生关心社会，为社会作贡献的社会责任感。</w:t>
      </w:r>
    </w:p>
    <w:p>
      <w:pPr>
        <w:spacing w:line="240" w:lineRule="auto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方法与过程：</w:t>
      </w:r>
      <w:r>
        <w:rPr>
          <w:rFonts w:hint="eastAsia"/>
          <w:sz w:val="32"/>
          <w:szCs w:val="32"/>
        </w:rPr>
        <w:t>学习利用身边的报刊、网络等资源获取信息。学习利用数字和图表来获取信息，并对信息进行加工、整理。</w:t>
      </w:r>
    </w:p>
    <w:p>
      <w:pPr>
        <w:spacing w:line="240" w:lineRule="auto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情感态度与价值观：</w:t>
      </w:r>
      <w:r>
        <w:rPr>
          <w:rFonts w:hint="eastAsia"/>
          <w:sz w:val="32"/>
          <w:szCs w:val="32"/>
        </w:rPr>
        <w:t>培养学生辩证思维的能力，学习用发展的眼光看问题。强化学生的爱水、节水意识。</w:t>
      </w:r>
    </w:p>
    <w:p>
      <w:pPr>
        <w:spacing w:line="240" w:lineRule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重点难点：</w:t>
      </w:r>
    </w:p>
    <w:p>
      <w:pPr>
        <w:spacing w:line="240" w:lineRule="auto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重点：</w:t>
      </w:r>
      <w:r>
        <w:rPr>
          <w:rFonts w:hint="eastAsia"/>
          <w:sz w:val="32"/>
          <w:szCs w:val="32"/>
        </w:rPr>
        <w:t>用辩证的方法看待水资源的丰富和有限。培养学生的社会责任感</w:t>
      </w:r>
      <w:r>
        <w:rPr>
          <w:rFonts w:hint="eastAsia"/>
          <w:b/>
          <w:sz w:val="32"/>
          <w:szCs w:val="32"/>
        </w:rPr>
        <w:t>。</w:t>
      </w:r>
    </w:p>
    <w:p>
      <w:pPr>
        <w:spacing w:line="240" w:lineRule="auto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难点：</w:t>
      </w:r>
      <w:r>
        <w:rPr>
          <w:rFonts w:hint="eastAsia"/>
          <w:sz w:val="32"/>
          <w:szCs w:val="32"/>
        </w:rPr>
        <w:t>水资源和水污染的相关资料的收集与分析。</w:t>
      </w:r>
    </w:p>
    <w:p>
      <w:pPr>
        <w:spacing w:line="240" w:lineRule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课时安排：</w:t>
      </w:r>
    </w:p>
    <w:p>
      <w:pPr>
        <w:spacing w:line="24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1课时</w:t>
      </w:r>
    </w:p>
    <w:p>
      <w:pPr>
        <w:spacing w:line="240" w:lineRule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教学方法：</w:t>
      </w:r>
    </w:p>
    <w:p>
      <w:pPr>
        <w:spacing w:line="24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根据本节课的特点和学生实际，采用“引导</w:t>
      </w:r>
      <w:r>
        <w:rPr>
          <w:rFonts w:hint="eastAsia" w:asciiTheme="minorEastAsia" w:hAnsiTheme="minorEastAsia"/>
          <w:sz w:val="32"/>
          <w:szCs w:val="32"/>
        </w:rPr>
        <w:t>→</w:t>
      </w:r>
      <w:r>
        <w:rPr>
          <w:rFonts w:hint="eastAsia"/>
          <w:sz w:val="32"/>
          <w:szCs w:val="32"/>
        </w:rPr>
        <w:t>探究”的教学模式，以实验探究为主，多媒体为辅的教学方法进行教学。</w:t>
      </w:r>
    </w:p>
    <w:p>
      <w:pPr>
        <w:spacing w:line="240" w:lineRule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课前准备：</w:t>
      </w:r>
    </w:p>
    <w:p>
      <w:pPr>
        <w:spacing w:line="240" w:lineRule="auto"/>
        <w:ind w:firstLine="627" w:firstLineChars="196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多媒体课件，学案、实验仪器与药品等。</w:t>
      </w:r>
    </w:p>
    <w:p>
      <w:pPr>
        <w:spacing w:line="240" w:lineRule="auto"/>
        <w:ind w:firstLine="627" w:firstLineChars="196"/>
        <w:rPr>
          <w:rFonts w:hint="eastAsia"/>
          <w:sz w:val="32"/>
          <w:szCs w:val="32"/>
        </w:rPr>
      </w:pPr>
    </w:p>
    <w:p>
      <w:pPr>
        <w:spacing w:line="240" w:lineRule="auto"/>
        <w:jc w:val="left"/>
        <w:rPr>
          <w:rFonts w:hint="eastAsia"/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教学过程设计</w:t>
      </w:r>
    </w:p>
    <w:p>
      <w:pPr>
        <w:spacing w:line="240" w:lineRule="auto"/>
        <w:jc w:val="left"/>
        <w:rPr>
          <w:rFonts w:hint="eastAsia"/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一、导入新课</w:t>
      </w:r>
    </w:p>
    <w:p>
      <w:pPr>
        <w:spacing w:line="240" w:lineRule="auto"/>
        <w:ind w:firstLine="627" w:firstLineChars="196"/>
        <w:jc w:val="left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展示江河湖海的图片，你能说出水对于我们人类有哪些用途吗？</w:t>
      </w:r>
    </w:p>
    <w:p>
      <w:pPr>
        <w:spacing w:line="240" w:lineRule="auto"/>
        <w:jc w:val="left"/>
        <w:rPr>
          <w:rFonts w:hint="eastAsia"/>
          <w:b w:val="0"/>
          <w:bCs/>
          <w:sz w:val="32"/>
          <w:szCs w:val="32"/>
        </w:rPr>
      </w:pPr>
      <w:r>
        <w:rPr>
          <w:b w:val="0"/>
          <w:bCs/>
          <w:sz w:val="32"/>
          <w:szCs w:val="32"/>
        </w:rPr>
        <w:t>[</w:t>
      </w:r>
      <w:r>
        <w:rPr>
          <w:rFonts w:hint="eastAsia"/>
          <w:b w:val="0"/>
          <w:bCs/>
          <w:sz w:val="32"/>
          <w:szCs w:val="32"/>
        </w:rPr>
        <w:t>引入</w:t>
      </w:r>
      <w:r>
        <w:rPr>
          <w:b w:val="0"/>
          <w:bCs/>
          <w:sz w:val="32"/>
          <w:szCs w:val="32"/>
        </w:rPr>
        <w:t>]</w:t>
      </w:r>
      <w:r>
        <w:rPr>
          <w:rFonts w:hint="eastAsia"/>
          <w:b w:val="0"/>
          <w:bCs/>
          <w:sz w:val="32"/>
          <w:szCs w:val="32"/>
        </w:rPr>
        <w:t>既然水对我们如此重要，那么你了解我们的水资源状况吗？知道如何保护我们的水资源吗？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eastAsia="zh-CN"/>
        </w:rPr>
      </w:pPr>
      <w:r>
        <w:rPr>
          <w:rFonts w:hint="eastAsia"/>
          <w:b w:val="0"/>
          <w:bCs/>
          <w:sz w:val="32"/>
          <w:szCs w:val="32"/>
          <w:lang w:eastAsia="zh-CN"/>
        </w:rPr>
        <w:t>二、新课讲授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eastAsia="zh-CN"/>
        </w:rPr>
        <w:t>知识点一</w:t>
      </w:r>
      <w:r>
        <w:rPr>
          <w:rFonts w:hint="eastAsia"/>
          <w:b/>
          <w:bCs w:val="0"/>
          <w:sz w:val="32"/>
          <w:szCs w:val="32"/>
          <w:lang w:val="en-US" w:eastAsia="zh-CN"/>
        </w:rPr>
        <w:t xml:space="preserve"> 人类拥有的水资源</w:t>
      </w:r>
    </w:p>
    <w:p>
      <w:pPr>
        <w:numPr>
          <w:ilvl w:val="0"/>
          <w:numId w:val="1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存在：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海洋水、湖泊水、河流水、地下水、大气水和生物水；水的总储存量约为1.39×10</w:t>
      </w:r>
      <w:r>
        <w:rPr>
          <w:rFonts w:hint="eastAsia"/>
          <w:b w:val="0"/>
          <w:bCs/>
          <w:sz w:val="32"/>
          <w:szCs w:val="32"/>
          <w:vertAlign w:val="superscript"/>
          <w:lang w:val="en-US" w:eastAsia="zh-CN"/>
        </w:rPr>
        <w:t>18</w:t>
      </w:r>
      <w:r>
        <w:rPr>
          <w:rFonts w:hint="eastAsia"/>
          <w:b w:val="0"/>
          <w:bCs/>
          <w:sz w:val="32"/>
          <w:szCs w:val="32"/>
          <w:lang w:val="en-US" w:eastAsia="zh-CN"/>
        </w:rPr>
        <w:t>m</w:t>
      </w:r>
      <w:r>
        <w:rPr>
          <w:rFonts w:hint="eastAsia"/>
          <w:b w:val="0"/>
          <w:bCs/>
          <w:sz w:val="32"/>
          <w:szCs w:val="32"/>
          <w:vertAlign w:val="superscript"/>
          <w:lang w:val="en-US" w:eastAsia="zh-CN"/>
        </w:rPr>
        <w:t>3</w:t>
      </w:r>
      <w:r>
        <w:rPr>
          <w:rFonts w:hint="eastAsia"/>
          <w:b w:val="0"/>
          <w:bCs/>
          <w:sz w:val="32"/>
          <w:szCs w:val="32"/>
          <w:lang w:val="en-US" w:eastAsia="zh-CN"/>
        </w:rPr>
        <w:t>，占地球表面的71%。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展示：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全球海水、陆地水储量比（饼图）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 w:eastAsiaTheme="minor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讨论：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地球上71%覆盖着水，为什么世界上还有许多国家和地区面临缺水的危机？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阅读：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课本第70页图4-4部分国家的人均水量图；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讲解：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从图中可以看出，我国属于严重缺水的国家。（用具体数字说明）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阅读：</w:t>
      </w:r>
      <w:r>
        <w:rPr>
          <w:rFonts w:hint="eastAsia"/>
          <w:b w:val="0"/>
          <w:bCs/>
          <w:sz w:val="32"/>
          <w:szCs w:val="32"/>
          <w:lang w:val="en-US" w:eastAsia="zh-C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/>
          <w:b w:val="0"/>
          <w:bCs/>
          <w:sz w:val="32"/>
          <w:szCs w:val="32"/>
          <w:lang w:val="en-US" w:eastAsia="zh-CN"/>
        </w:rPr>
        <w:t>图4-3缺水造成土地沙漠化、树木枯死，以及我国因缺水而造成的各类损失。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讲解：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各种表格、数字、资料都向我们诉说着淡水资源的短缺，21世纪，水资源将成为全世界关注的首要问题。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知识点二 爱护水资源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1. 节约用水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提问：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生活用水节约和浪费相比较有什么差距？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展示：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生活用水节约与浪费方式比较</w:t>
      </w:r>
    </w:p>
    <w:tbl>
      <w:tblPr>
        <w:tblStyle w:val="4"/>
        <w:tblW w:w="8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570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用水方式</w:t>
            </w:r>
          </w:p>
        </w:tc>
        <w:tc>
          <w:tcPr>
            <w:tcW w:w="3570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浪费方式用水量</w:t>
            </w:r>
          </w:p>
        </w:tc>
        <w:tc>
          <w:tcPr>
            <w:tcW w:w="3660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节约方式用水量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刷牙</w:t>
            </w:r>
          </w:p>
        </w:tc>
        <w:tc>
          <w:tcPr>
            <w:tcW w:w="3570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不间断放水，30s约6L</w:t>
            </w:r>
          </w:p>
        </w:tc>
        <w:tc>
          <w:tcPr>
            <w:tcW w:w="3660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口杯接水，3杯约0.6L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冲厕所</w:t>
            </w:r>
          </w:p>
        </w:tc>
        <w:tc>
          <w:tcPr>
            <w:tcW w:w="3570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旧式马桶，13L/次</w:t>
            </w:r>
          </w:p>
        </w:tc>
        <w:tc>
          <w:tcPr>
            <w:tcW w:w="3660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节水型马桶，6L/次9L/次</w:t>
            </w:r>
          </w:p>
        </w:tc>
      </w:tr>
    </w:tbl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小结：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一种生活习惯和用水方式的改变，就可以节约很多水。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介绍：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《水法》和节水徽记。</w:t>
      </w:r>
    </w:p>
    <w:p>
      <w:pPr>
        <w:widowControl w:val="0"/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/>
          <w:b/>
          <w:bCs w:val="0"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防治水体污染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（1）水体污染：</w:t>
      </w:r>
      <w:r>
        <w:rPr>
          <w:rFonts w:hint="eastAsia"/>
          <w:b w:val="0"/>
          <w:bCs/>
          <w:sz w:val="24"/>
          <w:szCs w:val="24"/>
          <w:lang w:val="en-US" w:eastAsia="zh-CN"/>
        </w:rPr>
        <w:t>指大量污染物质排入水体，超过水体的自净能力使水质恶化，水体和周围的生态平衡遭到破坏，对人</w:t>
      </w:r>
      <w:r>
        <w:rPr>
          <w:rFonts w:hint="eastAsia"/>
          <w:b/>
          <w:bCs w:val="0"/>
          <w:sz w:val="24"/>
          <w:szCs w:val="24"/>
          <w:lang w:val="en-US" w:eastAsia="zh-CN"/>
        </w:rPr>
        <w:t>体健康、生活和生产活动造成损失和威胁的情况。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（2）污染的途径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①工业生产各种废水、废物等为达标排放；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②农业上化肥、农药不合理使用；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③生活污水的任意排放。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提问：</w:t>
      </w:r>
      <w:r>
        <w:rPr>
          <w:rFonts w:hint="eastAsia"/>
          <w:b w:val="0"/>
          <w:bCs/>
          <w:sz w:val="24"/>
          <w:szCs w:val="24"/>
          <w:lang w:val="en-US" w:eastAsia="zh-CN"/>
        </w:rPr>
        <w:t>水污染给我们带来了哪些危害？造成了什么严重后果？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展示：</w:t>
      </w:r>
      <w:r>
        <w:rPr>
          <w:rFonts w:hint="eastAsia"/>
          <w:b w:val="0"/>
          <w:bCs/>
          <w:sz w:val="24"/>
          <w:szCs w:val="24"/>
          <w:lang w:val="en-US" w:eastAsia="zh-CN"/>
        </w:rPr>
        <w:t>污染造成的危害的图片、资料。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（3）预防和消除水体污染的措施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①减少污染物的产生；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②对工业污水进行处理，使其符合排放标准；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③农业合理使用化肥农药；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④生活污水集中处理后再排放。</w:t>
      </w:r>
    </w:p>
    <w:p>
      <w:pPr>
        <w:widowControl w:val="0"/>
        <w:numPr>
          <w:ilvl w:val="0"/>
          <w:numId w:val="0"/>
        </w:numPr>
        <w:spacing w:line="240" w:lineRule="auto"/>
        <w:ind w:firstLine="482" w:firstLineChars="200"/>
        <w:jc w:val="left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三、课堂小结本课题主要介绍两部分内容，</w:t>
      </w:r>
      <w:r>
        <w:rPr>
          <w:rFonts w:hint="eastAsia"/>
          <w:b w:val="0"/>
          <w:bCs/>
          <w:sz w:val="24"/>
          <w:szCs w:val="24"/>
          <w:lang w:val="en-US" w:eastAsia="zh-CN"/>
        </w:rPr>
        <w:t>一是水资源概况，二是水资源保护。希望同学们养成爱水、节水意识。了解引起水污染的原因、水污染的危害及防治方法。</w:t>
      </w:r>
    </w:p>
    <w:p>
      <w:pPr>
        <w:widowControl w:val="0"/>
        <w:numPr>
          <w:ilvl w:val="0"/>
          <w:numId w:val="0"/>
        </w:numPr>
        <w:spacing w:line="240" w:lineRule="auto"/>
        <w:ind w:firstLine="482" w:firstLineChars="200"/>
        <w:jc w:val="left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四、布置作业</w:t>
      </w:r>
    </w:p>
    <w:p>
      <w:pPr>
        <w:widowControl w:val="0"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/>
          <w:b w:val="0"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37F369"/>
    <w:multiLevelType w:val="singleLevel"/>
    <w:tmpl w:val="9737F36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44"/>
    <w:rsid w:val="004F782F"/>
    <w:rsid w:val="00AB6B03"/>
    <w:rsid w:val="00C51F44"/>
    <w:rsid w:val="00E553EB"/>
    <w:rsid w:val="12AC75CE"/>
    <w:rsid w:val="2F5732D1"/>
    <w:rsid w:val="51915B93"/>
    <w:rsid w:val="63636C12"/>
    <w:rsid w:val="647133EA"/>
    <w:rsid w:val="6FA4585C"/>
    <w:rsid w:val="7961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1135</Words>
  <Characters>1167</Characters>
  <Lines>2</Lines>
  <Paragraphs>1</Paragraphs>
  <TotalTime>17</TotalTime>
  <ScaleCrop>false</ScaleCrop>
  <LinksUpToDate>false</LinksUpToDate>
  <CharactersWithSpaces>1173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2019-06-28T13:58:00Z</dcterms:created>
  <dc:creator>21cnjy.com</dc:creator>
  <cp:keywords>21</cp:keywords>
  <cp:lastModifiedBy>Administrator</cp:lastModifiedBy>
  <dcterms:modified xsi:type="dcterms:W3CDTF">2022-03-17T05:54:05Z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